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A06" w:rsidRDefault="00A06342" w:rsidP="0034382A">
      <w:pPr>
        <w:pStyle w:val="a4"/>
        <w:tabs>
          <w:tab w:val="left" w:pos="23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342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A06342">
        <w:rPr>
          <w:rFonts w:ascii="Times New Roman" w:hAnsi="Times New Roman" w:cs="Times New Roman"/>
          <w:b/>
          <w:sz w:val="28"/>
          <w:szCs w:val="28"/>
        </w:rPr>
        <w:t>2022-2023 уч.</w:t>
      </w:r>
      <w:r w:rsidR="0034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6342">
        <w:rPr>
          <w:rFonts w:ascii="Times New Roman" w:hAnsi="Times New Roman" w:cs="Times New Roman"/>
          <w:b/>
          <w:sz w:val="28"/>
          <w:szCs w:val="28"/>
        </w:rPr>
        <w:t>год</w:t>
      </w:r>
      <w:r w:rsidR="0034382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41377">
        <w:rPr>
          <w:rFonts w:ascii="Times New Roman" w:hAnsi="Times New Roman" w:cs="Times New Roman"/>
          <w:b/>
          <w:sz w:val="28"/>
          <w:szCs w:val="28"/>
        </w:rPr>
        <w:t>10 – 11 класс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F41377">
        <w:rPr>
          <w:rFonts w:ascii="Times New Roman" w:hAnsi="Times New Roman" w:cs="Times New Roman"/>
          <w:b/>
          <w:sz w:val="28"/>
          <w:szCs w:val="28"/>
        </w:rPr>
        <w:t>Время выполнения – 120 минут</w:t>
      </w:r>
      <w:r w:rsidR="0034382A">
        <w:rPr>
          <w:rFonts w:ascii="Times New Roman" w:hAnsi="Times New Roman" w:cs="Times New Roman"/>
          <w:b/>
          <w:sz w:val="28"/>
          <w:szCs w:val="28"/>
        </w:rPr>
        <w:br/>
        <w:t>ключи  м</w:t>
      </w:r>
      <w:r w:rsidR="00F41377">
        <w:rPr>
          <w:rFonts w:ascii="Times New Roman" w:hAnsi="Times New Roman" w:cs="Times New Roman"/>
          <w:b/>
          <w:sz w:val="28"/>
          <w:szCs w:val="28"/>
        </w:rPr>
        <w:t>аксимальный балл – 90</w:t>
      </w:r>
    </w:p>
    <w:p w:rsidR="005D4A06" w:rsidRDefault="00F41377" w:rsidP="00826E8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1.</w:t>
      </w:r>
    </w:p>
    <w:p w:rsidR="005D4A06" w:rsidRDefault="00F41377" w:rsidP="00826E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БукваѢ писалась в корнях тех слов, в которых под ударением не мог произноситься [О]: мѢлок,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>Ѣка. В словах с таким чередованием писалась буква Е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весна – вёсны. Таким образом,  бѣда, вѢрить, весна, ель, клен, лѢсок, </w:t>
      </w:r>
      <w:proofErr w:type="gramStart"/>
      <w:r>
        <w:rPr>
          <w:rFonts w:ascii="Times New Roman" w:hAnsi="Times New Roman" w:cs="Times New Roman"/>
        </w:rPr>
        <w:t>пл</w:t>
      </w:r>
      <w:proofErr w:type="gramEnd"/>
      <w:r>
        <w:rPr>
          <w:rFonts w:ascii="Times New Roman" w:hAnsi="Times New Roman" w:cs="Times New Roman"/>
        </w:rPr>
        <w:t>Ѣн, пчельник, рѢзать, сѢра, стѢна, стрѢла.</w:t>
      </w:r>
    </w:p>
    <w:p w:rsidR="005D4A06" w:rsidRDefault="00F41377" w:rsidP="00826E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Оценивание. За сформулированное правило – 1 балл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 w:rsidR="0034382A">
        <w:rPr>
          <w:rFonts w:ascii="Times New Roman" w:hAnsi="Times New Roman" w:cs="Times New Roman"/>
        </w:rPr>
        <w:t xml:space="preserve"> З</w:t>
      </w:r>
      <w:r>
        <w:rPr>
          <w:rFonts w:ascii="Times New Roman" w:hAnsi="Times New Roman" w:cs="Times New Roman"/>
        </w:rPr>
        <w:t>а каждое верно написанное слово  1 балл.</w:t>
      </w:r>
    </w:p>
    <w:p w:rsidR="005D4A06" w:rsidRDefault="00F41377" w:rsidP="00826E8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Всего – 13 баллов.</w:t>
      </w:r>
    </w:p>
    <w:p w:rsidR="005D4A06" w:rsidRDefault="00F41377" w:rsidP="00826E8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2.</w:t>
      </w:r>
    </w:p>
    <w:p w:rsidR="005D4A06" w:rsidRDefault="00F41377" w:rsidP="00826E8A">
      <w:pPr>
        <w:pStyle w:val="a4"/>
        <w:spacing w:before="71"/>
        <w:ind w:right="5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сочетания являются </w:t>
      </w:r>
      <w:r>
        <w:rPr>
          <w:rFonts w:ascii="Times New Roman" w:hAnsi="Times New Roman" w:cs="Times New Roman"/>
          <w:i/>
        </w:rPr>
        <w:t>перифразами (</w:t>
      </w:r>
      <w:r>
        <w:rPr>
          <w:rFonts w:ascii="Times New Roman" w:hAnsi="Times New Roman" w:cs="Times New Roman"/>
        </w:rPr>
        <w:t xml:space="preserve">или </w:t>
      </w:r>
      <w:r>
        <w:rPr>
          <w:rFonts w:ascii="Times New Roman" w:hAnsi="Times New Roman" w:cs="Times New Roman"/>
          <w:i/>
        </w:rPr>
        <w:t>описательными оборотами)</w:t>
      </w:r>
      <w:r>
        <w:rPr>
          <w:rFonts w:ascii="Times New Roman" w:hAnsi="Times New Roman" w:cs="Times New Roman"/>
        </w:rPr>
        <w:t>, т.е</w:t>
      </w:r>
      <w:proofErr w:type="gramStart"/>
      <w:r>
        <w:rPr>
          <w:rFonts w:ascii="Times New Roman" w:hAnsi="Times New Roman" w:cs="Times New Roman"/>
        </w:rPr>
        <w:t>.о</w:t>
      </w:r>
      <w:proofErr w:type="gramEnd"/>
      <w:r>
        <w:rPr>
          <w:rFonts w:ascii="Times New Roman" w:hAnsi="Times New Roman" w:cs="Times New Roman"/>
        </w:rPr>
        <w:t>писательными обозначениями предмета, явления, лица, предполагающимикосвенное(непрямое)называниепутёмвыделениякакой-либостороны,признака,атрибутаидругихчастныхособенностейименуемогопредмета.</w:t>
      </w:r>
    </w:p>
    <w:p w:rsidR="005D4A06" w:rsidRDefault="00F41377" w:rsidP="00826E8A">
      <w:pPr>
        <w:ind w:right="5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качестве опорного слова во всех сочетаниях выступает слово </w:t>
      </w:r>
      <w:r>
        <w:rPr>
          <w:rFonts w:ascii="Times New Roman" w:hAnsi="Times New Roman" w:cs="Times New Roman"/>
          <w:i/>
        </w:rPr>
        <w:t>страна</w:t>
      </w:r>
      <w:r>
        <w:rPr>
          <w:rFonts w:ascii="Times New Roman" w:hAnsi="Times New Roman" w:cs="Times New Roman"/>
        </w:rPr>
        <w:t>. Все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перифразы,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исключением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одного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выражения,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обозначают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государств</w:t>
      </w:r>
      <w:proofErr w:type="gramStart"/>
      <w:r>
        <w:rPr>
          <w:rFonts w:ascii="Times New Roman" w:hAnsi="Times New Roman" w:cs="Times New Roman"/>
        </w:rPr>
        <w:t>а(</w:t>
      </w:r>
      <w:proofErr w:type="gramEnd"/>
      <w:r>
        <w:rPr>
          <w:rFonts w:ascii="Times New Roman" w:hAnsi="Times New Roman" w:cs="Times New Roman"/>
        </w:rPr>
        <w:t>страны),называя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предметы,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выступающие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их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эмблемой</w:t>
      </w:r>
      <w:r w:rsidR="00826E8A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иливизитной</w:t>
      </w:r>
      <w:proofErr w:type="spellEnd"/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карточкой: </w:t>
      </w:r>
      <w:r>
        <w:rPr>
          <w:rFonts w:ascii="Times New Roman" w:hAnsi="Times New Roman" w:cs="Times New Roman"/>
          <w:i/>
        </w:rPr>
        <w:t xml:space="preserve">страна ацтеков </w:t>
      </w:r>
      <w:r>
        <w:rPr>
          <w:rFonts w:ascii="Times New Roman" w:hAnsi="Times New Roman" w:cs="Times New Roman"/>
        </w:rPr>
        <w:t xml:space="preserve">(Мексика), </w:t>
      </w:r>
      <w:r>
        <w:rPr>
          <w:rFonts w:ascii="Times New Roman" w:hAnsi="Times New Roman" w:cs="Times New Roman"/>
          <w:i/>
        </w:rPr>
        <w:t xml:space="preserve">страна викингов </w:t>
      </w:r>
      <w:r>
        <w:rPr>
          <w:rFonts w:ascii="Times New Roman" w:hAnsi="Times New Roman" w:cs="Times New Roman"/>
        </w:rPr>
        <w:t xml:space="preserve">(Швеция), </w:t>
      </w:r>
      <w:r>
        <w:rPr>
          <w:rFonts w:ascii="Times New Roman" w:hAnsi="Times New Roman" w:cs="Times New Roman"/>
          <w:i/>
        </w:rPr>
        <w:t>страна</w:t>
      </w:r>
      <w:r w:rsidR="00826E8A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восходящего солнца </w:t>
      </w:r>
      <w:r>
        <w:rPr>
          <w:rFonts w:ascii="Times New Roman" w:hAnsi="Times New Roman" w:cs="Times New Roman"/>
        </w:rPr>
        <w:t xml:space="preserve">(Япония), </w:t>
      </w:r>
      <w:r>
        <w:rPr>
          <w:rFonts w:ascii="Times New Roman" w:hAnsi="Times New Roman" w:cs="Times New Roman"/>
          <w:i/>
        </w:rPr>
        <w:t xml:space="preserve">страна гейзеров </w:t>
      </w:r>
      <w:r>
        <w:rPr>
          <w:rFonts w:ascii="Times New Roman" w:hAnsi="Times New Roman" w:cs="Times New Roman"/>
        </w:rPr>
        <w:t xml:space="preserve">(Исландия),  </w:t>
      </w:r>
      <w:r>
        <w:rPr>
          <w:rFonts w:ascii="Times New Roman" w:hAnsi="Times New Roman" w:cs="Times New Roman"/>
          <w:i/>
        </w:rPr>
        <w:t xml:space="preserve">страна кленового листа </w:t>
      </w:r>
      <w:r>
        <w:rPr>
          <w:rFonts w:ascii="Times New Roman" w:hAnsi="Times New Roman" w:cs="Times New Roman"/>
        </w:rPr>
        <w:t xml:space="preserve">(Канада), </w:t>
      </w:r>
      <w:r>
        <w:rPr>
          <w:rFonts w:ascii="Times New Roman" w:hAnsi="Times New Roman" w:cs="Times New Roman"/>
          <w:i/>
        </w:rPr>
        <w:t>страна тюльпанов</w:t>
      </w:r>
      <w:r>
        <w:rPr>
          <w:rFonts w:ascii="Times New Roman" w:hAnsi="Times New Roman" w:cs="Times New Roman"/>
        </w:rPr>
        <w:t>(Голландия),</w:t>
      </w:r>
      <w:r>
        <w:rPr>
          <w:rFonts w:ascii="Times New Roman" w:hAnsi="Times New Roman" w:cs="Times New Roman"/>
          <w:i/>
        </w:rPr>
        <w:t>страна</w:t>
      </w:r>
      <w:r w:rsidR="00826E8A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фьордов </w:t>
      </w:r>
      <w:r>
        <w:rPr>
          <w:rFonts w:ascii="Times New Roman" w:hAnsi="Times New Roman" w:cs="Times New Roman"/>
        </w:rPr>
        <w:t>(Норвегия).</w:t>
      </w:r>
    </w:p>
    <w:p w:rsidR="00220868" w:rsidRDefault="00F41377" w:rsidP="00826E8A">
      <w:pPr>
        <w:pStyle w:val="a4"/>
        <w:ind w:right="5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Выражение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страна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детства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в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этом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ряду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лишнее,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оно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может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быть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истолковано </w:t>
      </w:r>
    </w:p>
    <w:p w:rsidR="00826E8A" w:rsidRDefault="00F41377" w:rsidP="00826E8A">
      <w:pPr>
        <w:pStyle w:val="a4"/>
        <w:ind w:right="5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как перифраза названия Диснейленда – парка аттракционов,</w:t>
      </w:r>
      <w:r w:rsidR="003438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построенного в виде страны с городами, железной дорогой и др. (что только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формально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позволяет</w:t>
      </w:r>
      <w:r w:rsidR="00826E8A">
        <w:rPr>
          <w:rFonts w:ascii="Times New Roman" w:hAnsi="Times New Roman" w:cs="Times New Roman"/>
        </w:rPr>
        <w:t xml:space="preserve"> </w:t>
      </w:r>
      <w:r w:rsidR="00220868">
        <w:rPr>
          <w:rFonts w:ascii="Times New Roman" w:hAnsi="Times New Roman" w:cs="Times New Roman"/>
        </w:rPr>
        <w:t xml:space="preserve"> </w:t>
      </w:r>
      <w:r w:rsidR="00826E8A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ключать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его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этот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ряд)</w:t>
      </w:r>
    </w:p>
    <w:p w:rsidR="00826E8A" w:rsidRDefault="00F41377" w:rsidP="00826E8A">
      <w:pPr>
        <w:pStyle w:val="a4"/>
        <w:ind w:right="5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)к</w:t>
      </w:r>
      <w:proofErr w:type="gramEnd"/>
      <w:r>
        <w:rPr>
          <w:rFonts w:ascii="Times New Roman" w:hAnsi="Times New Roman" w:cs="Times New Roman"/>
        </w:rPr>
        <w:t>ак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индивидуально-авторская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перифраза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названия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страны,</w:t>
      </w:r>
      <w:r w:rsidR="003438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которой</w:t>
      </w:r>
      <w:r w:rsidR="00220868">
        <w:rPr>
          <w:rFonts w:ascii="Times New Roman" w:hAnsi="Times New Roman" w:cs="Times New Roman"/>
        </w:rPr>
        <w:t xml:space="preserve"> </w:t>
      </w:r>
      <w:r w:rsidR="00826E8A">
        <w:rPr>
          <w:rFonts w:ascii="Times New Roman" w:hAnsi="Times New Roman" w:cs="Times New Roman"/>
        </w:rPr>
        <w:t>прошли</w:t>
      </w:r>
      <w:r w:rsidR="00220868">
        <w:rPr>
          <w:rFonts w:ascii="Times New Roman" w:hAnsi="Times New Roman" w:cs="Times New Roman"/>
        </w:rPr>
        <w:t xml:space="preserve"> </w:t>
      </w:r>
      <w:r w:rsidR="00826E8A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етские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годы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конкретного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человека,</w:t>
      </w:r>
    </w:p>
    <w:p w:rsidR="005D4A06" w:rsidRDefault="00F41377" w:rsidP="00826E8A">
      <w:pPr>
        <w:pStyle w:val="a4"/>
        <w:ind w:right="5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)к</w:t>
      </w:r>
      <w:proofErr w:type="gramEnd"/>
      <w:r>
        <w:rPr>
          <w:rFonts w:ascii="Times New Roman" w:hAnsi="Times New Roman" w:cs="Times New Roman"/>
        </w:rPr>
        <w:t>ак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метафора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беззаботной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детской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жизни,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наполненной играми и развлечениями. </w:t>
      </w:r>
      <w:r>
        <w:rPr>
          <w:rFonts w:ascii="Times New Roman" w:hAnsi="Times New Roman" w:cs="Times New Roman"/>
          <w:i/>
        </w:rPr>
        <w:t>Страна детства</w:t>
      </w:r>
      <w:r>
        <w:rPr>
          <w:rFonts w:ascii="Times New Roman" w:hAnsi="Times New Roman" w:cs="Times New Roman"/>
        </w:rPr>
        <w:t>, в отличие от других</w:t>
      </w:r>
      <w:r w:rsidR="00826E8A">
        <w:rPr>
          <w:rFonts w:ascii="Times New Roman" w:hAnsi="Times New Roman" w:cs="Times New Roman"/>
        </w:rPr>
        <w:t xml:space="preserve"> вы</w:t>
      </w:r>
      <w:r>
        <w:rPr>
          <w:rFonts w:ascii="Times New Roman" w:hAnsi="Times New Roman" w:cs="Times New Roman"/>
        </w:rPr>
        <w:t>ражений,</w:t>
      </w:r>
      <w:r w:rsidR="003438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включает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="00826E8A">
        <w:rPr>
          <w:rFonts w:ascii="Times New Roman" w:hAnsi="Times New Roman" w:cs="Times New Roman"/>
        </w:rPr>
        <w:t xml:space="preserve"> качестве з</w:t>
      </w:r>
      <w:r>
        <w:rPr>
          <w:rFonts w:ascii="Times New Roman" w:hAnsi="Times New Roman" w:cs="Times New Roman"/>
        </w:rPr>
        <w:t>ависимого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компонента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абстрактное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существительное. Слово </w:t>
      </w:r>
      <w:r>
        <w:rPr>
          <w:rFonts w:ascii="Times New Roman" w:hAnsi="Times New Roman" w:cs="Times New Roman"/>
          <w:i/>
        </w:rPr>
        <w:t xml:space="preserve">страна </w:t>
      </w:r>
      <w:r>
        <w:rPr>
          <w:rFonts w:ascii="Times New Roman" w:hAnsi="Times New Roman" w:cs="Times New Roman"/>
        </w:rPr>
        <w:t xml:space="preserve">в сочетании </w:t>
      </w:r>
      <w:r>
        <w:rPr>
          <w:rFonts w:ascii="Times New Roman" w:hAnsi="Times New Roman" w:cs="Times New Roman"/>
          <w:i/>
        </w:rPr>
        <w:t xml:space="preserve">страна детства </w:t>
      </w:r>
      <w:r>
        <w:rPr>
          <w:rFonts w:ascii="Times New Roman" w:hAnsi="Times New Roman" w:cs="Times New Roman"/>
        </w:rPr>
        <w:t>может быть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рассмотрено</w:t>
      </w:r>
      <w:r w:rsidR="00826E8A">
        <w:rPr>
          <w:rFonts w:ascii="Times New Roman" w:hAnsi="Times New Roman" w:cs="Times New Roman"/>
        </w:rPr>
        <w:t xml:space="preserve"> ка</w:t>
      </w:r>
      <w:r>
        <w:rPr>
          <w:rFonts w:ascii="Times New Roman" w:hAnsi="Times New Roman" w:cs="Times New Roman"/>
        </w:rPr>
        <w:t>к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употреблённое в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переносном значении.</w:t>
      </w:r>
    </w:p>
    <w:p w:rsidR="005D4A06" w:rsidRDefault="00F41377" w:rsidP="00826E8A">
      <w:pPr>
        <w:pStyle w:val="21"/>
        <w:spacing w:line="276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Оценивание. 1балл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за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указание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на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то,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что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все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сочетания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являются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описательными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обозначениями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названия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страны</w:t>
      </w:r>
      <w:proofErr w:type="gramStart"/>
      <w:r>
        <w:rPr>
          <w:b w:val="0"/>
          <w:sz w:val="24"/>
          <w:szCs w:val="24"/>
        </w:rPr>
        <w:t>,п</w:t>
      </w:r>
      <w:proofErr w:type="gramEnd"/>
      <w:r>
        <w:rPr>
          <w:b w:val="0"/>
          <w:sz w:val="24"/>
          <w:szCs w:val="24"/>
        </w:rPr>
        <w:t>редмета,явления+1балл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за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использование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термина</w:t>
      </w:r>
      <w:r w:rsidR="00826E8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перифраза;</w:t>
      </w:r>
    </w:p>
    <w:p w:rsidR="005D4A06" w:rsidRDefault="00826E8A" w:rsidP="00826E8A">
      <w:pPr>
        <w:pStyle w:val="a4"/>
        <w:spacing w:before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F41377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</w:t>
      </w:r>
      <w:r w:rsidR="00F41377">
        <w:rPr>
          <w:rFonts w:ascii="Times New Roman" w:hAnsi="Times New Roman" w:cs="Times New Roman"/>
        </w:rPr>
        <w:t>0,5балла</w:t>
      </w:r>
      <w:r>
        <w:rPr>
          <w:rFonts w:ascii="Times New Roman" w:hAnsi="Times New Roman" w:cs="Times New Roman"/>
        </w:rPr>
        <w:t xml:space="preserve"> </w:t>
      </w:r>
      <w:r w:rsidR="00F41377"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</w:rPr>
        <w:t xml:space="preserve"> </w:t>
      </w:r>
      <w:r w:rsidR="00F41377">
        <w:rPr>
          <w:rFonts w:ascii="Times New Roman" w:hAnsi="Times New Roman" w:cs="Times New Roman"/>
        </w:rPr>
        <w:t>указание</w:t>
      </w:r>
      <w:r>
        <w:rPr>
          <w:rFonts w:ascii="Times New Roman" w:hAnsi="Times New Roman" w:cs="Times New Roman"/>
        </w:rPr>
        <w:t xml:space="preserve"> </w:t>
      </w:r>
      <w:r w:rsidR="00F41377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F41377">
        <w:rPr>
          <w:rFonts w:ascii="Times New Roman" w:hAnsi="Times New Roman" w:cs="Times New Roman"/>
        </w:rPr>
        <w:t>значение</w:t>
      </w:r>
      <w:r>
        <w:rPr>
          <w:rFonts w:ascii="Times New Roman" w:hAnsi="Times New Roman" w:cs="Times New Roman"/>
        </w:rPr>
        <w:t xml:space="preserve"> </w:t>
      </w:r>
      <w:r w:rsidR="00F41377">
        <w:rPr>
          <w:rFonts w:ascii="Times New Roman" w:hAnsi="Times New Roman" w:cs="Times New Roman"/>
        </w:rPr>
        <w:t>каждой</w:t>
      </w:r>
      <w:r>
        <w:rPr>
          <w:rFonts w:ascii="Times New Roman" w:hAnsi="Times New Roman" w:cs="Times New Roman"/>
        </w:rPr>
        <w:t xml:space="preserve"> </w:t>
      </w:r>
      <w:r w:rsidR="00F41377">
        <w:rPr>
          <w:rFonts w:ascii="Times New Roman" w:hAnsi="Times New Roman" w:cs="Times New Roman"/>
        </w:rPr>
        <w:t>перифразы;</w:t>
      </w:r>
    </w:p>
    <w:p w:rsidR="005D4A06" w:rsidRDefault="00F41377" w:rsidP="00826E8A">
      <w:pPr>
        <w:pStyle w:val="a4"/>
        <w:ind w:right="5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балл за верное определение «лишнего» выражения и 1 балл за объяснение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выбора (принимается любой из указанных вариантов ответа).</w:t>
      </w:r>
    </w:p>
    <w:p w:rsidR="005D4A06" w:rsidRDefault="00F41377" w:rsidP="00826E8A">
      <w:pPr>
        <w:pStyle w:val="21"/>
        <w:spacing w:before="3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Всего - 8 баллов.</w:t>
      </w:r>
    </w:p>
    <w:p w:rsidR="005D4A06" w:rsidRDefault="00F41377" w:rsidP="00826E8A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3.</w:t>
      </w:r>
    </w:p>
    <w:p w:rsidR="005D4A06" w:rsidRDefault="00F41377" w:rsidP="00826E8A">
      <w:pPr>
        <w:pStyle w:val="a4"/>
        <w:numPr>
          <w:ilvl w:val="0"/>
          <w:numId w:val="3"/>
        </w:numPr>
        <w:tabs>
          <w:tab w:val="left" w:pos="426"/>
        </w:tabs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pacing w:val="-4"/>
        </w:rPr>
        <w:t>Б</w:t>
      </w:r>
      <w:r>
        <w:rPr>
          <w:rFonts w:ascii="Times New Roman" w:hAnsi="Times New Roman" w:cs="Times New Roman"/>
        </w:rPr>
        <w:t>лист</w:t>
      </w:r>
      <w:proofErr w:type="spellEnd"/>
      <w:r>
        <w:rPr>
          <w:rFonts w:ascii="Times New Roman" w:hAnsi="Times New Roman" w:cs="Times New Roman"/>
        </w:rPr>
        <w:t>-а-ни-е–</w:t>
      </w:r>
      <w:proofErr w:type="spellStart"/>
      <w:r>
        <w:rPr>
          <w:rFonts w:ascii="Times New Roman" w:hAnsi="Times New Roman" w:cs="Times New Roman"/>
        </w:rPr>
        <w:t>блиста-ть</w:t>
      </w:r>
      <w:proofErr w:type="spellEnd"/>
      <w:r>
        <w:rPr>
          <w:rFonts w:ascii="Times New Roman" w:hAnsi="Times New Roman" w:cs="Times New Roman"/>
        </w:rPr>
        <w:t>,</w:t>
      </w:r>
      <w:r w:rsidR="003438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визжание,</w:t>
      </w:r>
      <w:r w:rsidR="003438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рокотание,</w:t>
      </w:r>
      <w:r w:rsidR="003438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глотание;</w:t>
      </w:r>
    </w:p>
    <w:p w:rsidR="005D4A06" w:rsidRDefault="00F41377" w:rsidP="00826E8A">
      <w:pPr>
        <w:pStyle w:val="a7"/>
        <w:widowControl w:val="0"/>
        <w:numPr>
          <w:ilvl w:val="0"/>
          <w:numId w:val="4"/>
        </w:numPr>
        <w:tabs>
          <w:tab w:val="left" w:pos="426"/>
          <w:tab w:val="left" w:pos="528"/>
        </w:tabs>
        <w:spacing w:before="10"/>
        <w:ind w:left="0" w:firstLine="0"/>
        <w:contextualSpacing/>
      </w:pPr>
      <w:proofErr w:type="spellStart"/>
      <w:r>
        <w:lastRenderedPageBreak/>
        <w:t>брож</w:t>
      </w:r>
      <w:proofErr w:type="spellEnd"/>
      <w:r>
        <w:t>-</w:t>
      </w:r>
      <w:proofErr w:type="spellStart"/>
      <w:r>
        <w:t>ени</w:t>
      </w:r>
      <w:proofErr w:type="spellEnd"/>
      <w:r>
        <w:t>-е–броди-</w:t>
      </w:r>
      <w:proofErr w:type="spellStart"/>
      <w:r>
        <w:t>ть</w:t>
      </w:r>
      <w:proofErr w:type="spellEnd"/>
      <w:r>
        <w:t>,</w:t>
      </w:r>
      <w:r w:rsidR="0034382A">
        <w:t xml:space="preserve"> </w:t>
      </w:r>
      <w:r>
        <w:t>крещение,</w:t>
      </w:r>
      <w:r w:rsidR="0034382A">
        <w:t xml:space="preserve"> </w:t>
      </w:r>
      <w:r>
        <w:t>хранение,</w:t>
      </w:r>
      <w:r w:rsidR="0034382A">
        <w:t xml:space="preserve"> </w:t>
      </w:r>
      <w:r>
        <w:t>черчение,</w:t>
      </w:r>
      <w:r w:rsidR="0034382A">
        <w:t xml:space="preserve"> </w:t>
      </w:r>
      <w:r>
        <w:t>свечение;</w:t>
      </w:r>
    </w:p>
    <w:p w:rsidR="005D4A06" w:rsidRDefault="00F41377" w:rsidP="00826E8A">
      <w:pPr>
        <w:pStyle w:val="a7"/>
        <w:widowControl w:val="0"/>
        <w:numPr>
          <w:ilvl w:val="0"/>
          <w:numId w:val="4"/>
        </w:numPr>
        <w:tabs>
          <w:tab w:val="left" w:pos="426"/>
          <w:tab w:val="left" w:pos="528"/>
        </w:tabs>
        <w:spacing w:before="11"/>
        <w:ind w:left="0" w:firstLine="0"/>
        <w:contextualSpacing/>
      </w:pPr>
      <w:r>
        <w:t>скрип-е-ни-е–скрип-е-</w:t>
      </w:r>
      <w:proofErr w:type="spellStart"/>
      <w:r>
        <w:t>ть</w:t>
      </w:r>
      <w:proofErr w:type="gramStart"/>
      <w:r>
        <w:t>,х</w:t>
      </w:r>
      <w:proofErr w:type="gramEnd"/>
      <w:r>
        <w:t>рипение</w:t>
      </w:r>
      <w:proofErr w:type="spellEnd"/>
      <w:r>
        <w:t>,</w:t>
      </w:r>
      <w:r w:rsidR="0034382A">
        <w:t xml:space="preserve"> </w:t>
      </w:r>
      <w:r>
        <w:t>шипение.</w:t>
      </w:r>
    </w:p>
    <w:p w:rsidR="005D4A06" w:rsidRDefault="00F41377" w:rsidP="00826E8A">
      <w:pPr>
        <w:pStyle w:val="a4"/>
        <w:ind w:right="5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Оценивание. По 0,5 балла за каждое верное слово, 1 балл за каждое правильное</w:t>
      </w:r>
      <w:r w:rsidR="003438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объяснение.</w:t>
      </w:r>
    </w:p>
    <w:p w:rsidR="005D4A06" w:rsidRDefault="00F41377" w:rsidP="00826E8A">
      <w:pPr>
        <w:pStyle w:val="2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Всего – 9 баллов.</w:t>
      </w:r>
    </w:p>
    <w:p w:rsidR="005D4A06" w:rsidRDefault="005D4A06" w:rsidP="00826E8A">
      <w:pPr>
        <w:pStyle w:val="a7"/>
        <w:ind w:left="0"/>
        <w:rPr>
          <w:b/>
        </w:rPr>
      </w:pPr>
    </w:p>
    <w:p w:rsidR="005D4A06" w:rsidRDefault="00F41377" w:rsidP="00826E8A">
      <w:pPr>
        <w:pStyle w:val="a7"/>
        <w:ind w:left="0"/>
        <w:rPr>
          <w:b/>
        </w:rPr>
      </w:pPr>
      <w:r>
        <w:rPr>
          <w:b/>
        </w:rPr>
        <w:t xml:space="preserve">Задание 4. </w:t>
      </w:r>
    </w:p>
    <w:p w:rsidR="005D4A06" w:rsidRDefault="00F41377" w:rsidP="00826E8A">
      <w:pPr>
        <w:pStyle w:val="a7"/>
        <w:numPr>
          <w:ilvl w:val="1"/>
          <w:numId w:val="1"/>
        </w:numPr>
        <w:tabs>
          <w:tab w:val="left" w:pos="284"/>
        </w:tabs>
        <w:ind w:left="0" w:firstLine="0"/>
        <w:contextualSpacing/>
      </w:pPr>
      <w:r>
        <w:t>И–</w:t>
      </w:r>
      <w:proofErr w:type="spellStart"/>
      <w:r>
        <w:t>частица</w:t>
      </w:r>
      <w:proofErr w:type="gramStart"/>
      <w:r>
        <w:t>,А</w:t>
      </w:r>
      <w:proofErr w:type="spellEnd"/>
      <w:proofErr w:type="gramEnd"/>
      <w:r>
        <w:t>–</w:t>
      </w:r>
      <w:proofErr w:type="spellStart"/>
      <w:r>
        <w:t>междометие,ЖЕ</w:t>
      </w:r>
      <w:proofErr w:type="spellEnd"/>
      <w:r>
        <w:t>– противительный</w:t>
      </w:r>
      <w:r w:rsidR="0034382A">
        <w:t xml:space="preserve"> </w:t>
      </w:r>
      <w:r>
        <w:t>союз, У– предлог.</w:t>
      </w:r>
    </w:p>
    <w:p w:rsidR="005D4A06" w:rsidRDefault="00F41377" w:rsidP="00826E8A">
      <w:pPr>
        <w:pStyle w:val="a7"/>
        <w:numPr>
          <w:ilvl w:val="0"/>
          <w:numId w:val="1"/>
        </w:numPr>
        <w:tabs>
          <w:tab w:val="clear" w:pos="720"/>
          <w:tab w:val="left" w:pos="284"/>
        </w:tabs>
        <w:ind w:left="0" w:firstLine="0"/>
        <w:contextualSpacing/>
      </w:pPr>
      <w:r>
        <w:t>Могут</w:t>
      </w:r>
      <w:r w:rsidR="00826E8A">
        <w:t xml:space="preserve"> </w:t>
      </w:r>
      <w:r>
        <w:t>быть</w:t>
      </w:r>
      <w:r w:rsidR="00826E8A">
        <w:t xml:space="preserve"> </w:t>
      </w:r>
      <w:r>
        <w:t>и</w:t>
      </w:r>
      <w:r w:rsidR="00826E8A">
        <w:t xml:space="preserve"> </w:t>
      </w:r>
      <w:r>
        <w:t>другими</w:t>
      </w:r>
      <w:r w:rsidR="00826E8A">
        <w:t xml:space="preserve"> </w:t>
      </w:r>
      <w:r>
        <w:t>частями</w:t>
      </w:r>
      <w:r w:rsidR="00826E8A">
        <w:t xml:space="preserve"> </w:t>
      </w:r>
      <w:r>
        <w:t>речи:</w:t>
      </w:r>
    </w:p>
    <w:p w:rsidR="005D4A06" w:rsidRDefault="00F41377" w:rsidP="00826E8A">
      <w:pPr>
        <w:spacing w:before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И–соединительный</w:t>
      </w:r>
      <w:r w:rsidR="00826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сою</w:t>
      </w:r>
      <w:proofErr w:type="gramStart"/>
      <w:r>
        <w:rPr>
          <w:rFonts w:ascii="Times New Roman" w:hAnsi="Times New Roman" w:cs="Times New Roman"/>
        </w:rPr>
        <w:t>з(</w:t>
      </w:r>
      <w:proofErr w:type="gramEnd"/>
      <w:r>
        <w:rPr>
          <w:rFonts w:ascii="Times New Roman" w:hAnsi="Times New Roman" w:cs="Times New Roman"/>
          <w:i/>
        </w:rPr>
        <w:t>Он молод</w:t>
      </w:r>
      <w:r w:rsidR="00826E8A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и</w:t>
      </w:r>
      <w:r w:rsidR="00826E8A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горяч</w:t>
      </w:r>
      <w:r>
        <w:rPr>
          <w:rFonts w:ascii="Times New Roman" w:hAnsi="Times New Roman" w:cs="Times New Roman"/>
        </w:rPr>
        <w:t>),междометие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  <w:i/>
        </w:rPr>
        <w:t>И,полно</w:t>
      </w:r>
      <w:proofErr w:type="spellEnd"/>
      <w:r>
        <w:rPr>
          <w:rFonts w:ascii="Times New Roman" w:hAnsi="Times New Roman" w:cs="Times New Roman"/>
          <w:i/>
        </w:rPr>
        <w:t>!</w:t>
      </w:r>
      <w:r>
        <w:rPr>
          <w:rFonts w:ascii="Times New Roman" w:hAnsi="Times New Roman" w:cs="Times New Roman"/>
        </w:rPr>
        <w:t>);</w:t>
      </w:r>
    </w:p>
    <w:p w:rsidR="005D4A06" w:rsidRDefault="00F41377" w:rsidP="00826E8A">
      <w:pPr>
        <w:ind w:right="7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– противительный союз (</w:t>
      </w:r>
      <w:r>
        <w:rPr>
          <w:rFonts w:ascii="Times New Roman" w:hAnsi="Times New Roman" w:cs="Times New Roman"/>
          <w:i/>
        </w:rPr>
        <w:t>Красив, а не умён</w:t>
      </w:r>
      <w:r>
        <w:rPr>
          <w:rFonts w:ascii="Times New Roman" w:hAnsi="Times New Roman" w:cs="Times New Roman"/>
        </w:rPr>
        <w:t>), частица (</w:t>
      </w:r>
      <w:r>
        <w:rPr>
          <w:rFonts w:ascii="Times New Roman" w:hAnsi="Times New Roman" w:cs="Times New Roman"/>
          <w:i/>
        </w:rPr>
        <w:t>Пойдем гулять, а?</w:t>
      </w:r>
      <w:r>
        <w:rPr>
          <w:rFonts w:ascii="Times New Roman" w:hAnsi="Times New Roman" w:cs="Times New Roman"/>
        </w:rPr>
        <w:t>)</w:t>
      </w:r>
      <w:proofErr w:type="gramStart"/>
      <w:r>
        <w:rPr>
          <w:rFonts w:ascii="Times New Roman" w:hAnsi="Times New Roman" w:cs="Times New Roman"/>
        </w:rPr>
        <w:t>;Ж</w:t>
      </w:r>
      <w:proofErr w:type="gramEnd"/>
      <w:r>
        <w:rPr>
          <w:rFonts w:ascii="Times New Roman" w:hAnsi="Times New Roman" w:cs="Times New Roman"/>
        </w:rPr>
        <w:t>е– частица (</w:t>
      </w:r>
      <w:r>
        <w:rPr>
          <w:rFonts w:ascii="Times New Roman" w:hAnsi="Times New Roman" w:cs="Times New Roman"/>
          <w:i/>
        </w:rPr>
        <w:t>Я</w:t>
      </w:r>
      <w:r w:rsidR="00FF38CF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же</w:t>
      </w:r>
      <w:r w:rsidR="00FF38CF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тебе говорил</w:t>
      </w:r>
      <w:r>
        <w:rPr>
          <w:rFonts w:ascii="Times New Roman" w:hAnsi="Times New Roman" w:cs="Times New Roman"/>
        </w:rPr>
        <w:t>);</w:t>
      </w:r>
    </w:p>
    <w:p w:rsidR="005D4A06" w:rsidRDefault="00F41377" w:rsidP="00826E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У–междомети</w:t>
      </w:r>
      <w:proofErr w:type="gramStart"/>
      <w:r>
        <w:rPr>
          <w:rFonts w:ascii="Times New Roman" w:hAnsi="Times New Roman" w:cs="Times New Roman"/>
        </w:rPr>
        <w:t>е(</w:t>
      </w:r>
      <w:proofErr w:type="spellStart"/>
      <w:proofErr w:type="gramEnd"/>
      <w:r>
        <w:rPr>
          <w:rFonts w:ascii="Times New Roman" w:hAnsi="Times New Roman" w:cs="Times New Roman"/>
          <w:i/>
        </w:rPr>
        <w:t>У,безобразники</w:t>
      </w:r>
      <w:proofErr w:type="spellEnd"/>
      <w:r>
        <w:rPr>
          <w:rFonts w:ascii="Times New Roman" w:hAnsi="Times New Roman" w:cs="Times New Roman"/>
        </w:rPr>
        <w:t>!).</w:t>
      </w:r>
    </w:p>
    <w:p w:rsidR="005D4A06" w:rsidRDefault="00F41377" w:rsidP="00826E8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Оценивание.  За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определение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части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речи–по1 баллу.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 указание на то, какими частями речи могут быть в других контекстах, – по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</w:rPr>
        <w:t>баллу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каждую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часть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речи.</w:t>
      </w:r>
      <w:r w:rsidR="003438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</w:t>
      </w:r>
      <w:r w:rsidR="00FF38CF">
        <w:rPr>
          <w:rFonts w:ascii="Times New Roman" w:hAnsi="Times New Roman" w:cs="Times New Roman"/>
        </w:rPr>
        <w:t xml:space="preserve"> пример</w:t>
      </w:r>
      <w:proofErr w:type="gramStart"/>
      <w:r w:rsidR="00FF38CF">
        <w:rPr>
          <w:rFonts w:ascii="Times New Roman" w:hAnsi="Times New Roman" w:cs="Times New Roman"/>
        </w:rPr>
        <w:t>ы–</w:t>
      </w:r>
      <w:proofErr w:type="gramEnd"/>
      <w:r w:rsidR="00FF38CF">
        <w:rPr>
          <w:rFonts w:ascii="Times New Roman" w:hAnsi="Times New Roman" w:cs="Times New Roman"/>
        </w:rPr>
        <w:t xml:space="preserve"> п</w:t>
      </w:r>
      <w:r>
        <w:rPr>
          <w:rFonts w:ascii="Times New Roman" w:hAnsi="Times New Roman" w:cs="Times New Roman"/>
        </w:rPr>
        <w:t>о1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баллу</w:t>
      </w:r>
      <w:r>
        <w:rPr>
          <w:rFonts w:ascii="Times New Roman" w:hAnsi="Times New Roman" w:cs="Times New Roman"/>
          <w:spacing w:val="10"/>
        </w:rPr>
        <w:t>.</w:t>
      </w:r>
    </w:p>
    <w:p w:rsidR="005D4A06" w:rsidRDefault="00F41377" w:rsidP="00826E8A">
      <w:pPr>
        <w:pStyle w:val="2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Всего – 16 баллов.</w:t>
      </w:r>
    </w:p>
    <w:p w:rsidR="005D4A06" w:rsidRDefault="005D4A06" w:rsidP="00826E8A">
      <w:pPr>
        <w:pStyle w:val="a4"/>
        <w:spacing w:before="3" w:after="0"/>
        <w:rPr>
          <w:rFonts w:ascii="Times New Roman" w:hAnsi="Times New Roman" w:cs="Times New Roman"/>
        </w:rPr>
      </w:pPr>
    </w:p>
    <w:p w:rsidR="005D4A06" w:rsidRDefault="00F41377" w:rsidP="00826E8A">
      <w:pPr>
        <w:spacing w:after="360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Задание 5. 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1. Придаточное сравнительное. Что является союзом.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2. </w:t>
      </w:r>
      <w:proofErr w:type="gramStart"/>
      <w:r>
        <w:rPr>
          <w:rFonts w:ascii="Times New Roman" w:eastAsia="Times New Roman" w:hAnsi="Times New Roman" w:cs="Times New Roman"/>
          <w:color w:val="333333"/>
          <w:lang w:eastAsia="ru-RU"/>
        </w:rPr>
        <w:t>Придаточное</w:t>
      </w:r>
      <w:proofErr w:type="gramEnd"/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меры и степени. Что является союзом.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3. Придаточное изъяснительное. Что является союзом 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4. Придаточное изъяснительное. Что является местоимением (союзным словом).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5. Придаточное определительное. Что является местоимением (союзным словом).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Оценивание: за определение типа придаточной части, вводимой компонентом «что» - по 1 баллу; за определение части речи  - по  1 баллу.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333333"/>
          <w:lang w:eastAsia="ru-RU"/>
        </w:rPr>
        <w:t>Всего -  10 баллов.</w:t>
      </w:r>
    </w:p>
    <w:p w:rsidR="005D4A06" w:rsidRDefault="00F41377" w:rsidP="00826E8A">
      <w:pPr>
        <w:pStyle w:val="2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Задание 6.</w:t>
      </w:r>
    </w:p>
    <w:p w:rsidR="00FF38CF" w:rsidRDefault="00F41377" w:rsidP="00826E8A">
      <w:pPr>
        <w:pStyle w:val="a7"/>
        <w:widowControl w:val="0"/>
        <w:numPr>
          <w:ilvl w:val="0"/>
          <w:numId w:val="2"/>
        </w:numPr>
        <w:contextualSpacing/>
      </w:pPr>
      <w:r>
        <w:t>Предложение</w:t>
      </w:r>
      <w:proofErr w:type="gramStart"/>
      <w:r w:rsidR="00FF38CF">
        <w:t xml:space="preserve"> </w:t>
      </w:r>
      <w:r>
        <w:t>В</w:t>
      </w:r>
      <w:proofErr w:type="gramEnd"/>
      <w:r>
        <w:t>:</w:t>
      </w:r>
    </w:p>
    <w:p w:rsidR="00F41377" w:rsidRDefault="00F41377" w:rsidP="00826E8A">
      <w:pPr>
        <w:pStyle w:val="a7"/>
        <w:widowControl w:val="0"/>
        <w:numPr>
          <w:ilvl w:val="0"/>
          <w:numId w:val="2"/>
        </w:numPr>
        <w:contextualSpacing/>
      </w:pPr>
      <w:r>
        <w:rPr>
          <w:i/>
        </w:rPr>
        <w:t>Отец</w:t>
      </w:r>
      <w:r w:rsidR="00FF38CF">
        <w:rPr>
          <w:i/>
        </w:rPr>
        <w:t xml:space="preserve"> </w:t>
      </w:r>
      <w:r>
        <w:rPr>
          <w:i/>
        </w:rPr>
        <w:t>прочитал письмо</w:t>
      </w:r>
      <w:r w:rsidR="00FF38CF">
        <w:rPr>
          <w:i/>
        </w:rPr>
        <w:t xml:space="preserve"> </w:t>
      </w:r>
      <w:r>
        <w:rPr>
          <w:i/>
        </w:rPr>
        <w:t>молча</w:t>
      </w:r>
      <w:r w:rsidR="00FF38CF">
        <w:rPr>
          <w:i/>
        </w:rPr>
        <w:t xml:space="preserve"> </w:t>
      </w:r>
      <w:r>
        <w:rPr>
          <w:i/>
        </w:rPr>
        <w:t>отошёл</w:t>
      </w:r>
      <w:r w:rsidR="00FF38CF">
        <w:rPr>
          <w:i/>
        </w:rPr>
        <w:t xml:space="preserve"> </w:t>
      </w:r>
      <w:r>
        <w:rPr>
          <w:i/>
        </w:rPr>
        <w:t>к</w:t>
      </w:r>
      <w:r w:rsidR="00FF38CF">
        <w:rPr>
          <w:i/>
        </w:rPr>
        <w:t xml:space="preserve"> </w:t>
      </w:r>
      <w:r>
        <w:rPr>
          <w:i/>
        </w:rPr>
        <w:t>окну</w:t>
      </w:r>
      <w:r>
        <w:t>.</w:t>
      </w:r>
    </w:p>
    <w:p w:rsidR="005D4A06" w:rsidRPr="00F41377" w:rsidRDefault="00FF38CF" w:rsidP="00826E8A">
      <w:pPr>
        <w:pStyle w:val="a7"/>
        <w:widowControl w:val="0"/>
        <w:numPr>
          <w:ilvl w:val="0"/>
          <w:numId w:val="2"/>
        </w:numPr>
        <w:contextualSpacing/>
      </w:pPr>
      <w:r>
        <w:t xml:space="preserve"> </w:t>
      </w:r>
      <w:r w:rsidR="00F41377" w:rsidRPr="00F41377">
        <w:t>Слово</w:t>
      </w:r>
      <w:r w:rsidR="00F41377">
        <w:t xml:space="preserve"> </w:t>
      </w:r>
      <w:r w:rsidRPr="00F41377">
        <w:rPr>
          <w:i/>
        </w:rPr>
        <w:t>М</w:t>
      </w:r>
      <w:r w:rsidR="00F41377" w:rsidRPr="00F41377">
        <w:rPr>
          <w:i/>
        </w:rPr>
        <w:t>олча</w:t>
      </w:r>
      <w:r w:rsidRPr="00F41377">
        <w:rPr>
          <w:i/>
        </w:rPr>
        <w:t xml:space="preserve"> </w:t>
      </w:r>
      <w:r w:rsidR="00F41377" w:rsidRPr="00F41377">
        <w:t>может</w:t>
      </w:r>
      <w:r w:rsidRPr="00F41377">
        <w:t xml:space="preserve"> </w:t>
      </w:r>
      <w:r w:rsidR="00F41377" w:rsidRPr="00F41377">
        <w:t>быть</w:t>
      </w:r>
      <w:r w:rsidRPr="00F41377">
        <w:t xml:space="preserve"> </w:t>
      </w:r>
      <w:r w:rsidR="00F41377" w:rsidRPr="00F41377">
        <w:t>отнесено</w:t>
      </w:r>
      <w:r w:rsidRPr="00F41377">
        <w:t xml:space="preserve"> </w:t>
      </w:r>
      <w:r w:rsidR="00F41377" w:rsidRPr="00F41377">
        <w:t>к</w:t>
      </w:r>
      <w:r w:rsidRPr="00F41377">
        <w:t xml:space="preserve"> </w:t>
      </w:r>
      <w:r w:rsidR="00F41377" w:rsidRPr="00F41377">
        <w:t>группе</w:t>
      </w:r>
      <w:r w:rsidRPr="00F41377">
        <w:t xml:space="preserve"> </w:t>
      </w:r>
      <w:r w:rsidR="00F41377" w:rsidRPr="00F41377">
        <w:t>сказуемого</w:t>
      </w:r>
      <w:r w:rsidRPr="00F41377">
        <w:t xml:space="preserve"> </w:t>
      </w:r>
      <w:r w:rsidR="00F41377" w:rsidRPr="00F41377">
        <w:rPr>
          <w:i/>
        </w:rPr>
        <w:t>прочитал</w:t>
      </w:r>
      <w:r w:rsidRPr="00F41377">
        <w:t>, т</w:t>
      </w:r>
      <w:r w:rsidR="00F41377" w:rsidRPr="00F41377">
        <w:t>огда</w:t>
      </w:r>
      <w:r w:rsidRPr="00F41377">
        <w:t xml:space="preserve"> </w:t>
      </w:r>
      <w:r w:rsidR="00F41377" w:rsidRPr="00F41377">
        <w:t xml:space="preserve">запятая </w:t>
      </w:r>
      <w:proofErr w:type="gramStart"/>
      <w:r w:rsidR="00F41377" w:rsidRPr="00F41377">
        <w:t>ставится</w:t>
      </w:r>
      <w:proofErr w:type="gramEnd"/>
      <w:r w:rsidRPr="00F41377">
        <w:t xml:space="preserve"> </w:t>
      </w:r>
      <w:r w:rsidR="00F41377" w:rsidRPr="00F41377">
        <w:t>перед</w:t>
      </w:r>
      <w:r w:rsidRPr="00F41377">
        <w:t xml:space="preserve"> </w:t>
      </w:r>
      <w:r w:rsidR="00F41377" w:rsidRPr="00F41377">
        <w:t>сказуемым</w:t>
      </w:r>
      <w:r w:rsidRPr="00F41377">
        <w:t xml:space="preserve"> </w:t>
      </w:r>
      <w:r w:rsidR="00F41377" w:rsidRPr="00F41377">
        <w:rPr>
          <w:i/>
        </w:rPr>
        <w:t>отошёл</w:t>
      </w:r>
      <w:r w:rsidR="00F41377" w:rsidRPr="00F41377">
        <w:t>.</w:t>
      </w:r>
      <w:r w:rsidRPr="00F41377">
        <w:t xml:space="preserve"> </w:t>
      </w:r>
      <w:r w:rsidR="00F41377" w:rsidRPr="00F41377">
        <w:t>А</w:t>
      </w:r>
      <w:r w:rsidR="00F41377">
        <w:t xml:space="preserve"> </w:t>
      </w:r>
      <w:r w:rsidR="00F41377" w:rsidRPr="00F41377">
        <w:t>может</w:t>
      </w:r>
      <w:r w:rsidRPr="00F41377">
        <w:t xml:space="preserve"> </w:t>
      </w:r>
      <w:r w:rsidR="00F41377" w:rsidRPr="00F41377">
        <w:t>быть</w:t>
      </w:r>
      <w:r w:rsidRPr="00F41377">
        <w:t xml:space="preserve"> </w:t>
      </w:r>
      <w:r w:rsidR="00F41377" w:rsidRPr="00F41377">
        <w:t>отнесено</w:t>
      </w:r>
      <w:r w:rsidRPr="00F41377">
        <w:t xml:space="preserve"> </w:t>
      </w:r>
      <w:r w:rsidR="00F41377" w:rsidRPr="00F41377">
        <w:t>к</w:t>
      </w:r>
      <w:r w:rsidRPr="00F41377">
        <w:t xml:space="preserve"> </w:t>
      </w:r>
      <w:r w:rsidR="00F41377" w:rsidRPr="00F41377">
        <w:t>группе</w:t>
      </w:r>
      <w:r w:rsidRPr="00F41377">
        <w:t xml:space="preserve"> </w:t>
      </w:r>
      <w:r w:rsidR="00F41377" w:rsidRPr="00F41377">
        <w:t>сказуемого</w:t>
      </w:r>
    </w:p>
    <w:p w:rsidR="005D4A06" w:rsidRDefault="00F41377" w:rsidP="00826E8A">
      <w:pPr>
        <w:spacing w:before="2" w:after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отошёл</w:t>
      </w:r>
      <w:r>
        <w:rPr>
          <w:rFonts w:ascii="Times New Roman" w:hAnsi="Times New Roman" w:cs="Times New Roman"/>
        </w:rPr>
        <w:t>,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тогда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запятая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стоит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после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слова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письмо</w:t>
      </w:r>
      <w:r>
        <w:rPr>
          <w:rFonts w:ascii="Times New Roman" w:hAnsi="Times New Roman" w:cs="Times New Roman"/>
        </w:rPr>
        <w:t>.</w:t>
      </w:r>
    </w:p>
    <w:p w:rsidR="005D4A06" w:rsidRDefault="00F41377" w:rsidP="00826E8A">
      <w:pPr>
        <w:pStyle w:val="a7"/>
        <w:widowControl w:val="0"/>
        <w:numPr>
          <w:ilvl w:val="0"/>
          <w:numId w:val="2"/>
        </w:numPr>
        <w:tabs>
          <w:tab w:val="left" w:pos="503"/>
        </w:tabs>
        <w:contextualSpacing/>
      </w:pPr>
      <w:r>
        <w:t>Это явление синтаксической омонимии.</w:t>
      </w:r>
    </w:p>
    <w:p w:rsidR="005D4A06" w:rsidRDefault="00F41377" w:rsidP="00826E8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Оценивание. За правильно выбранное предложение–1балл;</w:t>
      </w:r>
    </w:p>
    <w:p w:rsidR="005D4A06" w:rsidRDefault="00F41377" w:rsidP="00826E8A">
      <w:pPr>
        <w:pStyle w:val="a4"/>
        <w:ind w:right="20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аргументацию – 2 балла (в зависимости от полноты ответа)</w:t>
      </w:r>
      <w:proofErr w:type="gramStart"/>
      <w:r>
        <w:rPr>
          <w:rFonts w:ascii="Times New Roman" w:hAnsi="Times New Roman" w:cs="Times New Roman"/>
        </w:rPr>
        <w:t>;з</w:t>
      </w:r>
      <w:proofErr w:type="gramEnd"/>
      <w:r>
        <w:rPr>
          <w:rFonts w:ascii="Times New Roman" w:hAnsi="Times New Roman" w:cs="Times New Roman"/>
        </w:rPr>
        <w:t>а указание на явление синтаксической омонимии –1балл.</w:t>
      </w:r>
    </w:p>
    <w:p w:rsidR="005D4A06" w:rsidRDefault="00F41377" w:rsidP="00826E8A">
      <w:pPr>
        <w:pStyle w:val="2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Всего - 4балла.</w:t>
      </w:r>
    </w:p>
    <w:p w:rsidR="005D4A06" w:rsidRDefault="00F41377" w:rsidP="00826E8A">
      <w:pPr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color w:val="000000"/>
          <w:lang w:eastAsia="ar-SA"/>
        </w:rPr>
        <w:t xml:space="preserve">Задание 7. </w:t>
      </w:r>
      <w:r>
        <w:rPr>
          <w:rFonts w:ascii="Times New Roman" w:eastAsia="Times New Roman" w:hAnsi="Times New Roman" w:cs="Times New Roman"/>
        </w:rPr>
        <w:t xml:space="preserve">В словарь помещены </w:t>
      </w:r>
      <w:r>
        <w:rPr>
          <w:rFonts w:ascii="Times New Roman" w:eastAsia="Times New Roman" w:hAnsi="Times New Roman" w:cs="Times New Roman"/>
          <w:b/>
        </w:rPr>
        <w:t>слова иноязычного происхождения</w:t>
      </w:r>
      <w:r>
        <w:rPr>
          <w:rFonts w:ascii="Times New Roman" w:eastAsia="Times New Roman" w:hAnsi="Times New Roman" w:cs="Times New Roman"/>
        </w:rPr>
        <w:t xml:space="preserve">, то есть заимствованные (в основном это слова, вошедшие в русский язык из европейских языков); расположение этих слов соответствует </w:t>
      </w:r>
      <w:r>
        <w:rPr>
          <w:rFonts w:ascii="Times New Roman" w:eastAsia="Times New Roman" w:hAnsi="Times New Roman" w:cs="Times New Roman"/>
          <w:b/>
        </w:rPr>
        <w:t>алфавитному</w:t>
      </w:r>
      <w:r>
        <w:rPr>
          <w:rFonts w:ascii="Times New Roman" w:eastAsia="Times New Roman" w:hAnsi="Times New Roman" w:cs="Times New Roman"/>
        </w:rPr>
        <w:t xml:space="preserve"> порядку. </w:t>
      </w:r>
    </w:p>
    <w:p w:rsidR="005D4A06" w:rsidRDefault="00F41377" w:rsidP="00826E8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Словари, в которых толкуются заимствованные слова, называются </w:t>
      </w:r>
      <w:r>
        <w:rPr>
          <w:rFonts w:ascii="Times New Roman" w:eastAsia="Times New Roman" w:hAnsi="Times New Roman" w:cs="Times New Roman"/>
          <w:b/>
        </w:rPr>
        <w:t>словарями иностранных слов</w:t>
      </w:r>
      <w:r>
        <w:rPr>
          <w:rFonts w:ascii="Times New Roman" w:eastAsia="Times New Roman" w:hAnsi="Times New Roman" w:cs="Times New Roman"/>
          <w:b/>
          <w:i/>
        </w:rPr>
        <w:t>.</w:t>
      </w:r>
      <w:r>
        <w:rPr>
          <w:rFonts w:ascii="Times New Roman" w:eastAsia="Times New Roman" w:hAnsi="Times New Roman" w:cs="Times New Roman"/>
        </w:rPr>
        <w:t xml:space="preserve"> Они предназначены для описания значений только иноязычных слов. В словарях подобного типа отмечаются трудности произношения, ударения, словоизменения, сочетания слова, содержатся краткие справки о слове языка-источника (подробные даны в этимологическом словаре).</w:t>
      </w:r>
    </w:p>
    <w:p w:rsidR="005D4A06" w:rsidRDefault="00F41377" w:rsidP="00826E8A">
      <w:pPr>
        <w:rPr>
          <w:rFonts w:ascii="Times New Roman" w:eastAsia="Times New Roman" w:hAnsi="Times New Roman" w:cs="Times New Roman"/>
          <w:iCs/>
        </w:rPr>
      </w:pPr>
      <w:r>
        <w:rPr>
          <w:rFonts w:ascii="Times New Roman" w:hAnsi="Times New Roman" w:cs="Times New Roman"/>
        </w:rPr>
        <w:lastRenderedPageBreak/>
        <w:t>Оценивание. 1</w:t>
      </w:r>
      <w:r>
        <w:rPr>
          <w:rFonts w:ascii="Times New Roman" w:eastAsia="Times New Roman" w:hAnsi="Times New Roman" w:cs="Times New Roman"/>
          <w:iCs/>
        </w:rPr>
        <w:t xml:space="preserve"> балл – правильное определение типа словаря, 1 балл – правильное определение принципа расположения слов, до 3 баллов –  характеристика возможностей словаря </w:t>
      </w:r>
      <w:proofErr w:type="gramStart"/>
      <w:r>
        <w:rPr>
          <w:rFonts w:ascii="Times New Roman" w:eastAsia="Times New Roman" w:hAnsi="Times New Roman" w:cs="Times New Roman"/>
          <w:iCs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iCs/>
        </w:rPr>
        <w:t>в зависимости от полноты ответа).</w:t>
      </w:r>
    </w:p>
    <w:p w:rsidR="005D4A06" w:rsidRDefault="00F41377" w:rsidP="00826E8A">
      <w:pPr>
        <w:pStyle w:val="2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Всего - 5баллов.</w:t>
      </w:r>
    </w:p>
    <w:p w:rsidR="005D4A06" w:rsidRDefault="00F41377" w:rsidP="00826E8A">
      <w:pPr>
        <w:pStyle w:val="a7"/>
        <w:ind w:left="0"/>
        <w:rPr>
          <w:b/>
        </w:rPr>
      </w:pPr>
      <w:r>
        <w:rPr>
          <w:b/>
        </w:rPr>
        <w:t>Задание 8.</w:t>
      </w:r>
    </w:p>
    <w:p w:rsidR="005D4A06" w:rsidRDefault="00F41377" w:rsidP="00826E8A">
      <w:pPr>
        <w:pStyle w:val="a7"/>
        <w:numPr>
          <w:ilvl w:val="0"/>
          <w:numId w:val="5"/>
        </w:numPr>
        <w:tabs>
          <w:tab w:val="left" w:pos="284"/>
        </w:tabs>
        <w:ind w:left="0" w:firstLine="0"/>
      </w:pPr>
      <w:r>
        <w:t>Опёнки</w:t>
      </w:r>
    </w:p>
    <w:p w:rsidR="005D4A06" w:rsidRDefault="00F41377" w:rsidP="00826E8A">
      <w:pPr>
        <w:pStyle w:val="a7"/>
        <w:numPr>
          <w:ilvl w:val="0"/>
          <w:numId w:val="5"/>
        </w:numPr>
        <w:tabs>
          <w:tab w:val="left" w:pos="284"/>
        </w:tabs>
        <w:ind w:left="0" w:firstLine="0"/>
      </w:pPr>
      <w:r>
        <w:t xml:space="preserve">Слово опёнок происходит от слова пень. Соответственно его морфемное членение таково о – </w:t>
      </w:r>
      <w:proofErr w:type="spellStart"/>
      <w:r>
        <w:t>пён</w:t>
      </w:r>
      <w:proofErr w:type="spellEnd"/>
      <w:r>
        <w:t xml:space="preserve"> – </w:t>
      </w:r>
      <w:proofErr w:type="spellStart"/>
      <w:r>
        <w:t>ок</w:t>
      </w:r>
      <w:proofErr w:type="spellEnd"/>
      <w:r>
        <w:t xml:space="preserve">. Однако по своему внешнему облику это слово оказывается похоже на существительные, образованные суффиксом – </w:t>
      </w:r>
      <w:proofErr w:type="spellStart"/>
      <w:r>
        <w:t>онок</w:t>
      </w:r>
      <w:proofErr w:type="spellEnd"/>
      <w:r>
        <w:t xml:space="preserve"> – ( - </w:t>
      </w:r>
      <w:proofErr w:type="spellStart"/>
      <w:r>
        <w:t>ёно</w:t>
      </w:r>
      <w:proofErr w:type="gramStart"/>
      <w:r>
        <w:t>к</w:t>
      </w:r>
      <w:proofErr w:type="spellEnd"/>
      <w:r>
        <w:t>-</w:t>
      </w:r>
      <w:proofErr w:type="gramEnd"/>
      <w:r>
        <w:t xml:space="preserve">), которые </w:t>
      </w:r>
      <w:proofErr w:type="spellStart"/>
      <w:r>
        <w:t>обозначют</w:t>
      </w:r>
      <w:proofErr w:type="spellEnd"/>
      <w:r>
        <w:t xml:space="preserve"> детёнышей животных ( котёнок, медвежонок и др.) Слово опёнок начинает мыслиться </w:t>
      </w:r>
      <w:proofErr w:type="spellStart"/>
      <w:r>
        <w:t>анологично</w:t>
      </w:r>
      <w:proofErr w:type="spellEnd"/>
      <w:r>
        <w:t xml:space="preserve"> с этими формами , приобретая членение оп – </w:t>
      </w:r>
      <w:proofErr w:type="spellStart"/>
      <w:r>
        <w:t>ёнок</w:t>
      </w:r>
      <w:proofErr w:type="spellEnd"/>
      <w:r>
        <w:t xml:space="preserve">. Отсюда образование формы множественного именительного падежа с суффиксом  - </w:t>
      </w:r>
      <w:proofErr w:type="spellStart"/>
      <w:r>
        <w:t>ят</w:t>
      </w:r>
      <w:proofErr w:type="spellEnd"/>
      <w:proofErr w:type="gramStart"/>
      <w:r>
        <w:t xml:space="preserve"> :</w:t>
      </w:r>
      <w:proofErr w:type="gramEnd"/>
      <w:r>
        <w:t xml:space="preserve"> котёнок – котята; опёнок – опята.</w:t>
      </w:r>
    </w:p>
    <w:p w:rsidR="005D4A06" w:rsidRDefault="00F41377" w:rsidP="00826E8A">
      <w:pPr>
        <w:pStyle w:val="a7"/>
        <w:ind w:left="0"/>
      </w:pPr>
      <w:r>
        <w:t xml:space="preserve">Оценивание. За правильное определение формы слова – 1 балл. За правильное объяснение возникшей формы слова до 3 баллов </w:t>
      </w:r>
      <w:proofErr w:type="gramStart"/>
      <w:r>
        <w:t xml:space="preserve">( </w:t>
      </w:r>
      <w:proofErr w:type="gramEnd"/>
      <w:r>
        <w:t>в зависимости от полноты ответа).</w:t>
      </w:r>
    </w:p>
    <w:p w:rsidR="005D4A06" w:rsidRDefault="00F41377" w:rsidP="00826E8A">
      <w:pPr>
        <w:pStyle w:val="2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Всего - 4балла.</w:t>
      </w:r>
    </w:p>
    <w:p w:rsidR="005D4A06" w:rsidRDefault="00F41377" w:rsidP="00826E8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9.</w:t>
      </w:r>
    </w:p>
    <w:p w:rsidR="005D4A06" w:rsidRDefault="00F41377" w:rsidP="00826E8A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Критерии оценки творческих работ</w:t>
      </w:r>
    </w:p>
    <w:p w:rsidR="005D4A06" w:rsidRDefault="00F41377" w:rsidP="00826E8A">
      <w:pPr>
        <w:pStyle w:val="a7"/>
        <w:numPr>
          <w:ilvl w:val="1"/>
          <w:numId w:val="1"/>
        </w:numPr>
        <w:tabs>
          <w:tab w:val="left" w:pos="284"/>
        </w:tabs>
        <w:ind w:left="0" w:firstLine="0"/>
      </w:pPr>
      <w:r>
        <w:t>Умение выразить свою точку зрения; глубина рассуждений 0- 3 б.</w:t>
      </w:r>
    </w:p>
    <w:p w:rsidR="005D4A06" w:rsidRDefault="00F41377" w:rsidP="00826E8A">
      <w:pPr>
        <w:pStyle w:val="a7"/>
        <w:numPr>
          <w:ilvl w:val="1"/>
          <w:numId w:val="1"/>
        </w:numPr>
        <w:tabs>
          <w:tab w:val="left" w:pos="284"/>
        </w:tabs>
        <w:ind w:left="0" w:firstLine="0"/>
      </w:pPr>
      <w:r>
        <w:t>Полнота аргументации – 0-3 б.</w:t>
      </w:r>
    </w:p>
    <w:p w:rsidR="005D4A06" w:rsidRDefault="00F41377" w:rsidP="00826E8A">
      <w:pPr>
        <w:pStyle w:val="a7"/>
        <w:numPr>
          <w:ilvl w:val="0"/>
          <w:numId w:val="1"/>
        </w:numPr>
        <w:tabs>
          <w:tab w:val="clear" w:pos="720"/>
          <w:tab w:val="left" w:pos="284"/>
        </w:tabs>
        <w:ind w:left="0" w:firstLine="0"/>
        <w:contextualSpacing/>
      </w:pPr>
      <w:r>
        <w:t>Логичность, композиционная стройность 0-3 б.</w:t>
      </w:r>
    </w:p>
    <w:p w:rsidR="005D4A06" w:rsidRDefault="00F41377" w:rsidP="00826E8A">
      <w:pPr>
        <w:pStyle w:val="a7"/>
        <w:numPr>
          <w:ilvl w:val="0"/>
          <w:numId w:val="1"/>
        </w:numPr>
        <w:tabs>
          <w:tab w:val="clear" w:pos="720"/>
          <w:tab w:val="left" w:pos="284"/>
        </w:tabs>
        <w:ind w:left="0" w:firstLine="0"/>
        <w:contextualSpacing/>
      </w:pPr>
      <w:r>
        <w:t>Грамотность речи 0- 12 б.</w:t>
      </w:r>
    </w:p>
    <w:p w:rsidR="005D4A06" w:rsidRDefault="00F41377" w:rsidP="00826E8A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Соблюдение орфографических норм 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Орфографических  ошибок  нет- 3 б.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Допущены одна-две ошибки  - 2 б.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Допущено три ошибки – 1 б. 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Допущено четыре и более ошибки – 0 б. </w:t>
      </w:r>
    </w:p>
    <w:p w:rsidR="005D4A06" w:rsidRDefault="005D4A06" w:rsidP="00826E8A">
      <w:pPr>
        <w:rPr>
          <w:rFonts w:ascii="Times New Roman" w:eastAsia="Times New Roman" w:hAnsi="Times New Roman" w:cs="Times New Roman"/>
          <w:lang w:eastAsia="ru-RU"/>
        </w:rPr>
      </w:pPr>
    </w:p>
    <w:p w:rsidR="005D4A06" w:rsidRDefault="00F41377" w:rsidP="00826E8A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Соблюдение пунктуационных норм 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Пунктуационных  ошибок  нет – 3 б. 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Допущены одна-две ошибки  - 2 б.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Допущено три ошибки – 1 б. 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Допущено четыре и более ошибки – 0 б. </w:t>
      </w:r>
    </w:p>
    <w:p w:rsidR="005D4A06" w:rsidRDefault="00F41377" w:rsidP="00826E8A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Соблюдение грамматических норм 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Грамматических ошибок нет – 3 б.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Допущены одна-две ошибки  - 2 б.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Допущено три ошибки – 1 б. 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Допущено четыре и более ошибки – 0 б. </w:t>
      </w:r>
    </w:p>
    <w:p w:rsidR="005D4A06" w:rsidRDefault="00F41377" w:rsidP="00826E8A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Соблюдение речевых норм 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Речевых ошибок нет – 3 б.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Допущены одна-две ошибки  - 2 б.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Допущено три ошибки – 1 б. </w:t>
      </w:r>
    </w:p>
    <w:p w:rsidR="005D4A06" w:rsidRDefault="00F41377" w:rsidP="00826E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Допущено четыре и более ошибки – 0 б. </w:t>
      </w:r>
    </w:p>
    <w:p w:rsidR="005D4A06" w:rsidRDefault="0034382A" w:rsidP="0034382A">
      <w:pPr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hAnsi="Times New Roman" w:cs="Times New Roman"/>
          <w:b/>
        </w:rPr>
        <w:t>Всего – 21 балл</w:t>
      </w:r>
      <w:bookmarkStart w:id="0" w:name="_GoBack"/>
      <w:bookmarkEnd w:id="0"/>
    </w:p>
    <w:sectPr w:rsidR="005D4A06" w:rsidSect="005D4A06">
      <w:pgSz w:w="11906" w:h="16838"/>
      <w:pgMar w:top="1134" w:right="850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1457"/>
    <w:multiLevelType w:val="multilevel"/>
    <w:tmpl w:val="FEEA236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2F14F6A"/>
    <w:multiLevelType w:val="multilevel"/>
    <w:tmpl w:val="BF5E33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A20642E"/>
    <w:multiLevelType w:val="multilevel"/>
    <w:tmpl w:val="0D107366"/>
    <w:lvl w:ilvl="0">
      <w:start w:val="2"/>
      <w:numFmt w:val="decimal"/>
      <w:lvlText w:val="%1)"/>
      <w:lvlJc w:val="left"/>
      <w:pPr>
        <w:tabs>
          <w:tab w:val="num" w:pos="0"/>
        </w:tabs>
        <w:ind w:left="527" w:hanging="30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80" w:hanging="30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41" w:hanging="30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01" w:hanging="30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62" w:hanging="30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23" w:hanging="30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83" w:hanging="30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44" w:hanging="30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05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59637474"/>
    <w:multiLevelType w:val="multilevel"/>
    <w:tmpl w:val="8FEA7C3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>
    <w:nsid w:val="63ED4F99"/>
    <w:multiLevelType w:val="multilevel"/>
    <w:tmpl w:val="C1080B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28C40D3"/>
    <w:multiLevelType w:val="multilevel"/>
    <w:tmpl w:val="4C0E1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5D4A06"/>
    <w:rsid w:val="00220868"/>
    <w:rsid w:val="0034382A"/>
    <w:rsid w:val="00437FC2"/>
    <w:rsid w:val="005D4A06"/>
    <w:rsid w:val="00826E8A"/>
    <w:rsid w:val="00A06342"/>
    <w:rsid w:val="00F41377"/>
    <w:rsid w:val="00FF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roid Sans Fallback" w:hAnsi="Liberation Serif" w:cs="Droid Sans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qFormat/>
    <w:rsid w:val="007A0621"/>
    <w:pPr>
      <w:ind w:left="22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 w:bidi="ar-SA"/>
    </w:rPr>
  </w:style>
  <w:style w:type="paragraph" w:customStyle="1" w:styleId="a3">
    <w:name w:val="Заголовок"/>
    <w:basedOn w:val="a"/>
    <w:next w:val="a4"/>
    <w:qFormat/>
    <w:rsid w:val="007A062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7A0621"/>
    <w:pPr>
      <w:spacing w:after="140" w:line="276" w:lineRule="auto"/>
    </w:pPr>
  </w:style>
  <w:style w:type="paragraph" w:styleId="a5">
    <w:name w:val="List"/>
    <w:basedOn w:val="a4"/>
    <w:rsid w:val="007A0621"/>
  </w:style>
  <w:style w:type="paragraph" w:customStyle="1" w:styleId="1">
    <w:name w:val="Название объекта1"/>
    <w:basedOn w:val="a"/>
    <w:qFormat/>
    <w:rsid w:val="007A0621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7A0621"/>
    <w:pPr>
      <w:suppressLineNumbers/>
    </w:pPr>
  </w:style>
  <w:style w:type="paragraph" w:styleId="a7">
    <w:name w:val="List Paragraph"/>
    <w:basedOn w:val="a"/>
    <w:uiPriority w:val="1"/>
    <w:qFormat/>
    <w:rsid w:val="007A0621"/>
    <w:pPr>
      <w:ind w:left="222"/>
    </w:pPr>
    <w:rPr>
      <w:rFonts w:ascii="Times New Roman" w:eastAsia="Times New Roman" w:hAnsi="Times New Roman" w:cs="Times New Roman"/>
      <w:lang w:eastAsia="en-US" w:bidi="ar-SA"/>
    </w:rPr>
  </w:style>
  <w:style w:type="paragraph" w:styleId="a8">
    <w:name w:val="No Spacing"/>
    <w:uiPriority w:val="1"/>
    <w:qFormat/>
    <w:rsid w:val="002608F4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4</cp:revision>
  <dcterms:created xsi:type="dcterms:W3CDTF">2022-09-29T14:42:00Z</dcterms:created>
  <dcterms:modified xsi:type="dcterms:W3CDTF">2022-09-30T06:05:00Z</dcterms:modified>
  <dc:language>ru-RU</dc:language>
</cp:coreProperties>
</file>